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DF679" w14:textId="0AA9A565" w:rsidR="002424FA" w:rsidRDefault="00090005" w:rsidP="00800AE3">
      <w:pPr>
        <w:ind w:left="-1440" w:righ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397222" wp14:editId="382BFD85">
                <wp:simplePos x="0" y="0"/>
                <wp:positionH relativeFrom="column">
                  <wp:posOffset>2063750</wp:posOffset>
                </wp:positionH>
                <wp:positionV relativeFrom="paragraph">
                  <wp:posOffset>2384425</wp:posOffset>
                </wp:positionV>
                <wp:extent cx="1003300" cy="422275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ED618" w14:textId="0A398CF6" w:rsidR="00BF2A0F" w:rsidRDefault="00BF2A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9722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2.5pt;margin-top:187.75pt;width:79pt;height: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" filled="f" stroked="f">
                <v:textbox>
                  <w:txbxContent>
                    <w:p w14:paraId="478ED618" w14:textId="0A398CF6" w:rsidR="00BF2A0F" w:rsidRDefault="00BF2A0F"/>
                  </w:txbxContent>
                </v:textbox>
              </v:shape>
            </w:pict>
          </mc:Fallback>
        </mc:AlternateContent>
      </w:r>
    </w:p>
    <w:p w14:paraId="698F5FE2" w14:textId="571BB56C" w:rsidR="004529F6" w:rsidRDefault="00186F85" w:rsidP="00467251">
      <w:pPr>
        <w:ind w:left="-1440" w:right="-1440"/>
      </w:pPr>
      <w:r>
        <w:rPr>
          <w:noProof/>
        </w:rPr>
        <w:drawing>
          <wp:anchor distT="0" distB="0" distL="114300" distR="114300" simplePos="0" relativeHeight="251662848" behindDoc="0" locked="0" layoutInCell="1" allowOverlap="0" wp14:anchorId="76072048" wp14:editId="0A42738B">
            <wp:simplePos x="0" y="0"/>
            <wp:positionH relativeFrom="column">
              <wp:posOffset>-361950</wp:posOffset>
            </wp:positionH>
            <wp:positionV relativeFrom="page">
              <wp:posOffset>421640</wp:posOffset>
            </wp:positionV>
            <wp:extent cx="2070100" cy="339725"/>
            <wp:effectExtent l="0" t="0" r="0" b="0"/>
            <wp:wrapSquare wrapText="left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wcir h logo 2014 07 2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8F3CCA" w14:textId="77777777" w:rsidR="00467251" w:rsidRDefault="00467251" w:rsidP="00467251">
      <w:pPr>
        <w:ind w:left="-1440" w:right="-1440"/>
      </w:pPr>
    </w:p>
    <w:p w14:paraId="491561E9" w14:textId="78662E53" w:rsidR="00467251" w:rsidRDefault="00090005" w:rsidP="00467251">
      <w:pPr>
        <w:ind w:left="-1440" w:righ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B241B47" wp14:editId="19C23602">
                <wp:simplePos x="0" y="0"/>
                <wp:positionH relativeFrom="column">
                  <wp:posOffset>50165</wp:posOffset>
                </wp:positionH>
                <wp:positionV relativeFrom="paragraph">
                  <wp:posOffset>-491490</wp:posOffset>
                </wp:positionV>
                <wp:extent cx="2397760" cy="70294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760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5F884" w14:textId="38C7E3C6" w:rsidR="00CC7079" w:rsidRDefault="00233566" w:rsidP="00FC4223">
                            <w:pPr>
                              <w:spacing w:line="240" w:lineRule="auto"/>
                              <w:rPr>
                                <w:rFonts w:ascii="Adobe Garamond Pro" w:hAnsi="Adobe Garamond Pro"/>
                                <w:color w:val="0039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color w:val="0039A6"/>
                                <w:sz w:val="20"/>
                                <w:szCs w:val="20"/>
                              </w:rPr>
                              <w:t>ST. GEORGE REGIONAL HOSPITAL</w:t>
                            </w:r>
                            <w:r w:rsidR="00CC7079">
                              <w:rPr>
                                <w:rFonts w:ascii="Adobe Garamond Pro" w:hAnsi="Adobe Garamond Pro"/>
                                <w:color w:val="0039A6"/>
                                <w:sz w:val="20"/>
                                <w:szCs w:val="20"/>
                              </w:rPr>
                              <w:br/>
                              <w:t>1380 E. Medical Center Drive</w:t>
                            </w:r>
                            <w:r w:rsidR="00CC7079">
                              <w:rPr>
                                <w:rFonts w:ascii="Adobe Garamond Pro" w:hAnsi="Adobe Garamond Pro"/>
                                <w:color w:val="0039A6"/>
                                <w:sz w:val="20"/>
                                <w:szCs w:val="20"/>
                              </w:rPr>
                              <w:br/>
                              <w:t>St. George, Utah 84790</w:t>
                            </w:r>
                          </w:p>
                          <w:p w14:paraId="443E15AF" w14:textId="05655AC6" w:rsidR="00CC7079" w:rsidRPr="00FC4223" w:rsidRDefault="00CC7079" w:rsidP="00FC4223">
                            <w:pPr>
                              <w:spacing w:line="240" w:lineRule="auto"/>
                              <w:rPr>
                                <w:rFonts w:ascii="Adobe Garamond Pro" w:hAnsi="Adobe Garamond Pro"/>
                                <w:color w:val="0039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color w:val="0039A6"/>
                                <w:sz w:val="20"/>
                                <w:szCs w:val="20"/>
                              </w:rPr>
                              <w:t>435-251-1000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241B47" id="Text Box 2" o:spid="_x0000_s1027" type="#_x0000_t202" style="position:absolute;left:0;text-align:left;margin-left:3.95pt;margin-top:-38.7pt;width:188.8pt;height:55.3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" filled="f" stroked="f">
                <v:textbox style="mso-fit-shape-to-text:t">
                  <w:txbxContent>
                    <w:p w14:paraId="7485F884" w14:textId="38C7E3C6" w:rsidR="00CC7079" w:rsidRDefault="00233566" w:rsidP="00FC4223">
                      <w:pPr>
                        <w:spacing w:line="240" w:lineRule="auto"/>
                        <w:rPr>
                          <w:rFonts w:ascii="Adobe Garamond Pro" w:hAnsi="Adobe Garamond Pro"/>
                          <w:color w:val="0039A6"/>
                          <w:sz w:val="20"/>
                          <w:szCs w:val="20"/>
                        </w:rPr>
                      </w:pPr>
                      <w:r>
                        <w:rPr>
                          <w:rFonts w:ascii="Adobe Garamond Pro" w:hAnsi="Adobe Garamond Pro"/>
                          <w:color w:val="0039A6"/>
                          <w:sz w:val="20"/>
                          <w:szCs w:val="20"/>
                        </w:rPr>
                        <w:t>ST. GEORGE REGIONAL HOSPITAL</w:t>
                      </w:r>
                      <w:r w:rsidR="00CC7079">
                        <w:rPr>
                          <w:rFonts w:ascii="Adobe Garamond Pro" w:hAnsi="Adobe Garamond Pro"/>
                          <w:color w:val="0039A6"/>
                          <w:sz w:val="20"/>
                          <w:szCs w:val="20"/>
                        </w:rPr>
                        <w:br/>
                        <w:t>1380 E. Medical Center Drive</w:t>
                      </w:r>
                      <w:r w:rsidR="00CC7079">
                        <w:rPr>
                          <w:rFonts w:ascii="Adobe Garamond Pro" w:hAnsi="Adobe Garamond Pro"/>
                          <w:color w:val="0039A6"/>
                          <w:sz w:val="20"/>
                          <w:szCs w:val="20"/>
                        </w:rPr>
                        <w:br/>
                        <w:t>St. George, Utah 84790</w:t>
                      </w:r>
                    </w:p>
                    <w:p w14:paraId="443E15AF" w14:textId="05655AC6" w:rsidR="00CC7079" w:rsidRPr="00FC4223" w:rsidRDefault="00CC7079" w:rsidP="00FC4223">
                      <w:pPr>
                        <w:spacing w:line="240" w:lineRule="auto"/>
                        <w:rPr>
                          <w:rFonts w:ascii="Adobe Garamond Pro" w:hAnsi="Adobe Garamond Pro"/>
                          <w:color w:val="0039A6"/>
                          <w:sz w:val="20"/>
                          <w:szCs w:val="20"/>
                        </w:rPr>
                      </w:pPr>
                      <w:r>
                        <w:rPr>
                          <w:rFonts w:ascii="Adobe Garamond Pro" w:hAnsi="Adobe Garamond Pro"/>
                          <w:color w:val="0039A6"/>
                          <w:sz w:val="20"/>
                          <w:szCs w:val="20"/>
                        </w:rPr>
                        <w:t>435-251-1000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71EDFA9E" w14:textId="029BBDA4" w:rsidR="008742AD" w:rsidRDefault="004249B6" w:rsidP="00467251">
      <w:pPr>
        <w:ind w:left="-1440" w:righ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CCEF343" wp14:editId="1757A160">
                <wp:simplePos x="0" y="0"/>
                <wp:positionH relativeFrom="column">
                  <wp:posOffset>95250</wp:posOffset>
                </wp:positionH>
                <wp:positionV relativeFrom="paragraph">
                  <wp:posOffset>278765</wp:posOffset>
                </wp:positionV>
                <wp:extent cx="5819775" cy="756539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7565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4EE87" w14:textId="2806C8E0" w:rsidR="004249B6" w:rsidRDefault="004249B6" w:rsidP="00233566">
                            <w:r>
                              <w:t xml:space="preserve">January </w:t>
                            </w:r>
                            <w:r w:rsidR="0036074A">
                              <w:t>11</w:t>
                            </w:r>
                            <w:r>
                              <w:t>, 2021</w:t>
                            </w:r>
                          </w:p>
                          <w:p w14:paraId="08648CBD" w14:textId="77777777" w:rsidR="004249B6" w:rsidRDefault="004249B6" w:rsidP="00233566"/>
                          <w:p w14:paraId="1B323124" w14:textId="0469CB00" w:rsidR="00233566" w:rsidRDefault="00233566" w:rsidP="00233566">
                            <w:r>
                              <w:t xml:space="preserve">Dear </w:t>
                            </w:r>
                            <w:r w:rsidR="0036074A">
                              <w:t>Senator</w:t>
                            </w:r>
                            <w:r>
                              <w:t>,</w:t>
                            </w:r>
                          </w:p>
                          <w:p w14:paraId="100B5DE6" w14:textId="62F5FDA7" w:rsidR="0094675F" w:rsidRDefault="0094675F" w:rsidP="00233566">
                            <w:r>
                              <w:t>On behalf of Intermountain St. George Regional Hospital, we respectfully ask that you honor the recommendation</w:t>
                            </w:r>
                            <w:r w:rsidR="006056F9">
                              <w:t>s</w:t>
                            </w:r>
                            <w:r>
                              <w:t xml:space="preserve"> of the DSU Board of Trustees and the Utah Board of Higher Education to change the name of Dixie State University. </w:t>
                            </w:r>
                          </w:p>
                          <w:p w14:paraId="63AE7B7D" w14:textId="30548D8B" w:rsidR="00857911" w:rsidRDefault="00857911" w:rsidP="00233566">
                            <w:r>
                              <w:t>Over</w:t>
                            </w:r>
                            <w:r w:rsidR="00233566">
                              <w:t xml:space="preserve"> the past century, </w:t>
                            </w:r>
                            <w:r>
                              <w:t>our</w:t>
                            </w:r>
                            <w:r w:rsidR="00233566">
                              <w:t xml:space="preserve"> local hospital and university</w:t>
                            </w:r>
                            <w:r w:rsidR="006056F9">
                              <w:t xml:space="preserve"> </w:t>
                            </w:r>
                            <w:r w:rsidR="00233566">
                              <w:t xml:space="preserve">have grown up together. Our history is intermingled as </w:t>
                            </w:r>
                            <w:r w:rsidR="006056F9">
                              <w:t>we have</w:t>
                            </w:r>
                            <w:r w:rsidR="00233566">
                              <w:t xml:space="preserve"> proactively </w:t>
                            </w:r>
                            <w:r>
                              <w:t>partnered</w:t>
                            </w:r>
                            <w:r w:rsidR="00233566">
                              <w:t xml:space="preserve"> to </w:t>
                            </w:r>
                            <w:r w:rsidR="006056F9">
                              <w:t>build</w:t>
                            </w:r>
                            <w:r w:rsidR="00233566">
                              <w:t xml:space="preserve"> programs of learning </w:t>
                            </w:r>
                            <w:r w:rsidR="006056F9">
                              <w:t>that</w:t>
                            </w:r>
                            <w:r w:rsidR="00233566">
                              <w:t xml:space="preserve"> would create promising careers for students and beneficially support medical needs. </w:t>
                            </w:r>
                            <w:r>
                              <w:t xml:space="preserve">As St. George and the surrounding area </w:t>
                            </w:r>
                            <w:r w:rsidR="006056F9">
                              <w:t>rapidly grew</w:t>
                            </w:r>
                            <w:r>
                              <w:t xml:space="preserve"> into one of the nation’s premier retirement and vacation communities, the need for excellent healthcare </w:t>
                            </w:r>
                            <w:r w:rsidR="00182EF7">
                              <w:t xml:space="preserve">has </w:t>
                            </w:r>
                            <w:r w:rsidR="006056F9">
                              <w:t>required</w:t>
                            </w:r>
                            <w:r w:rsidR="0094675F">
                              <w:t xml:space="preserve"> ongoing </w:t>
                            </w:r>
                            <w:r w:rsidR="006056F9">
                              <w:t>change</w:t>
                            </w:r>
                            <w:r>
                              <w:t xml:space="preserve">. </w:t>
                            </w:r>
                            <w:r w:rsidR="0094675F">
                              <w:t>A</w:t>
                            </w:r>
                            <w:r>
                              <w:t xml:space="preserve">ccelerated healthcare needs were at the root of collaboration that brought </w:t>
                            </w:r>
                            <w:r w:rsidR="00114E6E">
                              <w:t>about</w:t>
                            </w:r>
                            <w:r>
                              <w:t xml:space="preserve"> the Russell Taylor Health Sciences Building </w:t>
                            </w:r>
                            <w:r w:rsidR="00114E6E">
                              <w:t>on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Intermountain</w:t>
                            </w:r>
                            <w:r w:rsidR="00114E6E">
                              <w:t>’s</w:t>
                            </w:r>
                            <w:proofErr w:type="spellEnd"/>
                            <w:r w:rsidR="00114E6E">
                              <w:t xml:space="preserve"> </w:t>
                            </w:r>
                            <w:r>
                              <w:t>River Road Campus in 2008</w:t>
                            </w:r>
                            <w:r w:rsidR="00114E6E">
                              <w:t>,</w:t>
                            </w:r>
                            <w:r w:rsidR="0094675F">
                              <w:t xml:space="preserve"> and the addition of programs continues</w:t>
                            </w:r>
                            <w:r w:rsidR="006056F9">
                              <w:t xml:space="preserve">. </w:t>
                            </w:r>
                            <w:r w:rsidR="00233566">
                              <w:t>This partnership has blessed healthcare in our community tremendously</w:t>
                            </w:r>
                            <w:r>
                              <w:t xml:space="preserve"> through the</w:t>
                            </w:r>
                            <w:r w:rsidR="00233566">
                              <w:t xml:space="preserve"> </w:t>
                            </w:r>
                            <w:r>
                              <w:t>excellent</w:t>
                            </w:r>
                            <w:r w:rsidR="006056F9">
                              <w:t xml:space="preserve"> </w:t>
                            </w:r>
                            <w:r w:rsidR="00233566">
                              <w:t>nurs</w:t>
                            </w:r>
                            <w:r>
                              <w:t>es,</w:t>
                            </w:r>
                            <w:r w:rsidR="00233566">
                              <w:t xml:space="preserve"> lab</w:t>
                            </w:r>
                            <w:r>
                              <w:t xml:space="preserve"> techs</w:t>
                            </w:r>
                            <w:r w:rsidR="00233566">
                              <w:t>, imaging</w:t>
                            </w:r>
                            <w:r>
                              <w:t xml:space="preserve"> technologists</w:t>
                            </w:r>
                            <w:r w:rsidR="00233566">
                              <w:t xml:space="preserve">, </w:t>
                            </w:r>
                            <w:r>
                              <w:t>emergency medical services personnel</w:t>
                            </w:r>
                            <w:r w:rsidR="00233566">
                              <w:t>, surgical tech</w:t>
                            </w:r>
                            <w:r>
                              <w:t>s</w:t>
                            </w:r>
                            <w:r w:rsidR="00233566">
                              <w:t>, respiratory therap</w:t>
                            </w:r>
                            <w:r>
                              <w:t>ists</w:t>
                            </w:r>
                            <w:r w:rsidR="00233566">
                              <w:t xml:space="preserve"> and other </w:t>
                            </w:r>
                            <w:r>
                              <w:t xml:space="preserve">medical professionals who </w:t>
                            </w:r>
                            <w:r w:rsidR="006056F9">
                              <w:t>are well-trained and provide compassionate care</w:t>
                            </w:r>
                            <w:r w:rsidR="00233566">
                              <w:t>.</w:t>
                            </w:r>
                            <w:r>
                              <w:t xml:space="preserve"> There are not words to convey the depth of </w:t>
                            </w:r>
                            <w:r w:rsidR="00114E6E">
                              <w:t>gratitude</w:t>
                            </w:r>
                            <w:r>
                              <w:t xml:space="preserve"> we feel for </w:t>
                            </w:r>
                            <w:r w:rsidR="006056F9">
                              <w:t>DSU</w:t>
                            </w:r>
                            <w:r>
                              <w:t>.</w:t>
                            </w:r>
                          </w:p>
                          <w:p w14:paraId="19D153A1" w14:textId="6BDD7EEE" w:rsidR="00233566" w:rsidRDefault="00114E6E" w:rsidP="00233566">
                            <w:r>
                              <w:t>L</w:t>
                            </w:r>
                            <w:r w:rsidR="00C747FD">
                              <w:t>ast summer our hospital board also</w:t>
                            </w:r>
                            <w:r w:rsidR="00857911">
                              <w:t xml:space="preserve"> </w:t>
                            </w:r>
                            <w:r w:rsidR="00C747FD">
                              <w:t>grappled with</w:t>
                            </w:r>
                            <w:r w:rsidR="00857911">
                              <w:t xml:space="preserve"> the heart-wrenching </w:t>
                            </w:r>
                            <w:r w:rsidR="006056F9">
                              <w:t>issues</w:t>
                            </w:r>
                            <w:r w:rsidR="00857911">
                              <w:t xml:space="preserve"> </w:t>
                            </w:r>
                            <w:r w:rsidR="00182EF7">
                              <w:t>surrounding removal of</w:t>
                            </w:r>
                            <w:r w:rsidR="00C747FD">
                              <w:t xml:space="preserve"> the locally beloved word “Dixie” from our </w:t>
                            </w:r>
                            <w:r w:rsidR="00182EF7">
                              <w:t>hospital name</w:t>
                            </w:r>
                            <w:r w:rsidR="00C747FD">
                              <w:t xml:space="preserve">. We know how </w:t>
                            </w:r>
                            <w:r w:rsidR="006056F9">
                              <w:t>difficult</w:t>
                            </w:r>
                            <w:r w:rsidR="00C747FD">
                              <w:t xml:space="preserve"> this change is. </w:t>
                            </w:r>
                            <w:r w:rsidR="00182EF7">
                              <w:t>Many of us have deep, local ties</w:t>
                            </w:r>
                            <w:r>
                              <w:t xml:space="preserve"> and love this community with all our hearts</w:t>
                            </w:r>
                            <w:r w:rsidR="00182EF7">
                              <w:t>. W</w:t>
                            </w:r>
                            <w:r w:rsidR="00C747FD">
                              <w:t>e stand</w:t>
                            </w:r>
                            <w:r>
                              <w:t xml:space="preserve"> firmly</w:t>
                            </w:r>
                            <w:r w:rsidR="00C747FD">
                              <w:t xml:space="preserve"> with </w:t>
                            </w:r>
                            <w:r>
                              <w:t>DSU</w:t>
                            </w:r>
                            <w:r w:rsidR="00C747FD">
                              <w:t xml:space="preserve"> </w:t>
                            </w:r>
                            <w:r w:rsidR="006927DF">
                              <w:t>in their</w:t>
                            </w:r>
                            <w:r w:rsidR="00C747FD">
                              <w:t xml:space="preserve"> desire to provide students </w:t>
                            </w:r>
                            <w:r w:rsidR="006927DF">
                              <w:t xml:space="preserve">who are recruited locally and nationally </w:t>
                            </w:r>
                            <w:r w:rsidR="00C747FD">
                              <w:t>with a clear, positive</w:t>
                            </w:r>
                            <w:r w:rsidR="00182EF7">
                              <w:t xml:space="preserve">, </w:t>
                            </w:r>
                            <w:r>
                              <w:t>NCAA Division 1</w:t>
                            </w:r>
                            <w:r w:rsidR="00182EF7">
                              <w:t>-</w:t>
                            </w:r>
                            <w:r>
                              <w:t>compatible</w:t>
                            </w:r>
                            <w:r w:rsidR="00182EF7">
                              <w:t>,</w:t>
                            </w:r>
                            <w:r w:rsidR="00C747FD">
                              <w:t xml:space="preserve"> mission-</w:t>
                            </w:r>
                            <w:r w:rsidR="006056F9">
                              <w:t>connected</w:t>
                            </w:r>
                            <w:r w:rsidR="00C747FD">
                              <w:t xml:space="preserve"> brand</w:t>
                            </w:r>
                            <w:r w:rsidR="00182EF7">
                              <w:t xml:space="preserve"> that is not perceived negatively by </w:t>
                            </w:r>
                            <w:r w:rsidR="004249B6">
                              <w:t xml:space="preserve">nearly </w:t>
                            </w:r>
                            <w:r w:rsidR="00182EF7">
                              <w:t xml:space="preserve">half of </w:t>
                            </w:r>
                            <w:r>
                              <w:t xml:space="preserve">the </w:t>
                            </w:r>
                            <w:r w:rsidR="00182EF7">
                              <w:t>African Americans who may consider attending</w:t>
                            </w:r>
                            <w:r w:rsidR="00C747FD">
                              <w:t xml:space="preserve">. </w:t>
                            </w:r>
                            <w:r w:rsidR="006927DF">
                              <w:t xml:space="preserve">This </w:t>
                            </w:r>
                            <w:r w:rsidR="006927DF" w:rsidRPr="0099444B">
                              <w:t xml:space="preserve">brand </w:t>
                            </w:r>
                            <w:r w:rsidR="00A50D35">
                              <w:t>change</w:t>
                            </w:r>
                            <w:r w:rsidR="0099444B">
                              <w:t xml:space="preserve"> </w:t>
                            </w:r>
                            <w:r w:rsidR="00A50D35">
                              <w:t>is necessary to best</w:t>
                            </w:r>
                            <w:r w:rsidR="0099444B">
                              <w:t xml:space="preserve"> </w:t>
                            </w:r>
                            <w:r w:rsidR="00A50D35">
                              <w:t>build</w:t>
                            </w:r>
                            <w:r w:rsidR="0099444B">
                              <w:t xml:space="preserve"> university</w:t>
                            </w:r>
                            <w:r w:rsidR="00A50D35">
                              <w:t xml:space="preserve"> strength and growth</w:t>
                            </w:r>
                            <w:r w:rsidR="0099444B">
                              <w:t xml:space="preserve"> </w:t>
                            </w:r>
                            <w:r w:rsidR="00A50D35">
                              <w:t>moving forward</w:t>
                            </w:r>
                            <w:r w:rsidR="0099444B">
                              <w:t>.</w:t>
                            </w:r>
                            <w:r w:rsidR="006927DF">
                              <w:t xml:space="preserve"> </w:t>
                            </w:r>
                            <w:r w:rsidR="006056F9">
                              <w:t xml:space="preserve">Please </w:t>
                            </w:r>
                            <w:r w:rsidR="00182EF7">
                              <w:t>pass legislation paving the way for this</w:t>
                            </w:r>
                            <w:r w:rsidR="004249B6">
                              <w:t xml:space="preserve"> </w:t>
                            </w:r>
                            <w:r>
                              <w:t>advancement and</w:t>
                            </w:r>
                            <w:r w:rsidR="00182EF7">
                              <w:t xml:space="preserve"> t</w:t>
                            </w:r>
                            <w:r w:rsidR="00C747FD">
                              <w:t xml:space="preserve">hank you for all you are doing to </w:t>
                            </w:r>
                            <w:r>
                              <w:t xml:space="preserve">help </w:t>
                            </w:r>
                            <w:r w:rsidR="00C747FD">
                              <w:t xml:space="preserve">make Utah </w:t>
                            </w:r>
                            <w:r w:rsidR="00A50D35">
                              <w:t>great</w:t>
                            </w:r>
                            <w:r w:rsidR="00C747FD">
                              <w:t>.</w:t>
                            </w:r>
                          </w:p>
                          <w:p w14:paraId="7BA436DD" w14:textId="5AE1136A" w:rsidR="00CC7079" w:rsidRDefault="00CC7079">
                            <w:r>
                              <w:t>Sincerely,</w:t>
                            </w:r>
                          </w:p>
                          <w:p w14:paraId="133D43EA" w14:textId="410E107F" w:rsidR="00CC7079" w:rsidRDefault="00CC7079">
                            <w:r w:rsidRPr="00CC7079">
                              <w:rPr>
                                <w:noProof/>
                              </w:rPr>
                              <w:drawing>
                                <wp:inline distT="0" distB="0" distL="0" distR="0" wp14:anchorId="2B6C85FF" wp14:editId="42F80CC1">
                                  <wp:extent cx="1971675" cy="514868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Mitch's Signature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clrChange>
                                              <a:clrFrom>
                                                <a:srgbClr val="FFFEFC"/>
                                              </a:clrFrom>
                                              <a:clrTo>
                                                <a:srgbClr val="FFFEFC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1532" cy="55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946186" w14:textId="7F1A9131" w:rsidR="00CC7079" w:rsidRPr="00CC7079" w:rsidRDefault="00CC7079">
                            <w:r>
                              <w:t>Mitch Cloward, Administrator</w:t>
                            </w:r>
                            <w:r w:rsidR="004249B6">
                              <w:tab/>
                            </w:r>
                            <w:r w:rsidR="004249B6">
                              <w:tab/>
                            </w:r>
                            <w:r w:rsidR="004249B6">
                              <w:tab/>
                            </w:r>
                            <w:r w:rsidR="00AA2408">
                              <w:t xml:space="preserve"> </w:t>
                            </w:r>
                            <w:r>
                              <w:br/>
                            </w:r>
                            <w:r w:rsidR="00233566">
                              <w:t>St. George Regional Hospital</w:t>
                            </w:r>
                            <w:r>
                              <w:t xml:space="preserve"> </w:t>
                            </w:r>
                            <w:r w:rsidR="004249B6">
                              <w:tab/>
                            </w:r>
                            <w:r w:rsidR="004249B6">
                              <w:tab/>
                            </w:r>
                            <w:r w:rsidR="004249B6">
                              <w:tab/>
                            </w:r>
                            <w:r w:rsidR="00AA240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EF343" id="Text Box 10" o:spid="_x0000_s1028" type="#_x0000_t202" style="position:absolute;left:0;text-align:left;margin-left:7.5pt;margin-top:21.95pt;width:458.25pt;height:595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" filled="f" stroked="f">
                <v:textbox>
                  <w:txbxContent>
                    <w:p w14:paraId="4A64EE87" w14:textId="2806C8E0" w:rsidR="004249B6" w:rsidRDefault="004249B6" w:rsidP="00233566">
                      <w:r>
                        <w:t xml:space="preserve">January </w:t>
                      </w:r>
                      <w:r w:rsidR="0036074A">
                        <w:t>11</w:t>
                      </w:r>
                      <w:r>
                        <w:t>, 2021</w:t>
                      </w:r>
                    </w:p>
                    <w:p w14:paraId="08648CBD" w14:textId="77777777" w:rsidR="004249B6" w:rsidRDefault="004249B6" w:rsidP="00233566"/>
                    <w:p w14:paraId="1B323124" w14:textId="0469CB00" w:rsidR="00233566" w:rsidRDefault="00233566" w:rsidP="00233566">
                      <w:r>
                        <w:t xml:space="preserve">Dear </w:t>
                      </w:r>
                      <w:r w:rsidR="0036074A">
                        <w:t>Senator</w:t>
                      </w:r>
                      <w:r>
                        <w:t>,</w:t>
                      </w:r>
                    </w:p>
                    <w:p w14:paraId="100B5DE6" w14:textId="62F5FDA7" w:rsidR="0094675F" w:rsidRDefault="0094675F" w:rsidP="00233566">
                      <w:r>
                        <w:t>On behalf of Intermountain St. George Regional Hospital, we respectfully ask that you honor the recommendation</w:t>
                      </w:r>
                      <w:r w:rsidR="006056F9">
                        <w:t>s</w:t>
                      </w:r>
                      <w:r>
                        <w:t xml:space="preserve"> of the DSU Board of Trustees and the Utah Board of Higher Education to change the name of Dixie State University. </w:t>
                      </w:r>
                    </w:p>
                    <w:p w14:paraId="63AE7B7D" w14:textId="30548D8B" w:rsidR="00857911" w:rsidRDefault="00857911" w:rsidP="00233566">
                      <w:r>
                        <w:t>Over</w:t>
                      </w:r>
                      <w:r w:rsidR="00233566">
                        <w:t xml:space="preserve"> the past century, </w:t>
                      </w:r>
                      <w:r>
                        <w:t>our</w:t>
                      </w:r>
                      <w:r w:rsidR="00233566">
                        <w:t xml:space="preserve"> local hospital and university</w:t>
                      </w:r>
                      <w:r w:rsidR="006056F9">
                        <w:t xml:space="preserve"> </w:t>
                      </w:r>
                      <w:r w:rsidR="00233566">
                        <w:t xml:space="preserve">have grown up together. Our history is intermingled as </w:t>
                      </w:r>
                      <w:r w:rsidR="006056F9">
                        <w:t>we have</w:t>
                      </w:r>
                      <w:r w:rsidR="00233566">
                        <w:t xml:space="preserve"> proactively </w:t>
                      </w:r>
                      <w:r>
                        <w:t>partnered</w:t>
                      </w:r>
                      <w:r w:rsidR="00233566">
                        <w:t xml:space="preserve"> to </w:t>
                      </w:r>
                      <w:r w:rsidR="006056F9">
                        <w:t>build</w:t>
                      </w:r>
                      <w:r w:rsidR="00233566">
                        <w:t xml:space="preserve"> programs of learning </w:t>
                      </w:r>
                      <w:r w:rsidR="006056F9">
                        <w:t>that</w:t>
                      </w:r>
                      <w:r w:rsidR="00233566">
                        <w:t xml:space="preserve"> would create promising careers for students and beneficially support medical needs. </w:t>
                      </w:r>
                      <w:r>
                        <w:t xml:space="preserve">As St. George and the surrounding area </w:t>
                      </w:r>
                      <w:r w:rsidR="006056F9">
                        <w:t>rapidly grew</w:t>
                      </w:r>
                      <w:r>
                        <w:t xml:space="preserve"> into one of the nation’s premier retirement and vacation communities, the need for excellent healthcare </w:t>
                      </w:r>
                      <w:r w:rsidR="00182EF7">
                        <w:t xml:space="preserve">has </w:t>
                      </w:r>
                      <w:r w:rsidR="006056F9">
                        <w:t>required</w:t>
                      </w:r>
                      <w:r w:rsidR="0094675F">
                        <w:t xml:space="preserve"> ongoing </w:t>
                      </w:r>
                      <w:r w:rsidR="006056F9">
                        <w:t>change</w:t>
                      </w:r>
                      <w:r>
                        <w:t xml:space="preserve">. </w:t>
                      </w:r>
                      <w:r w:rsidR="0094675F">
                        <w:t>A</w:t>
                      </w:r>
                      <w:r>
                        <w:t xml:space="preserve">ccelerated healthcare needs were at the root of collaboration that brought </w:t>
                      </w:r>
                      <w:r w:rsidR="00114E6E">
                        <w:t>about</w:t>
                      </w:r>
                      <w:r>
                        <w:t xml:space="preserve"> the Russell Taylor Health Sciences Building </w:t>
                      </w:r>
                      <w:r w:rsidR="00114E6E">
                        <w:t>on</w:t>
                      </w:r>
                      <w:r>
                        <w:t xml:space="preserve"> </w:t>
                      </w:r>
                      <w:proofErr w:type="spellStart"/>
                      <w:r>
                        <w:t>Intermountain</w:t>
                      </w:r>
                      <w:r w:rsidR="00114E6E">
                        <w:t>’s</w:t>
                      </w:r>
                      <w:proofErr w:type="spellEnd"/>
                      <w:r w:rsidR="00114E6E">
                        <w:t xml:space="preserve"> </w:t>
                      </w:r>
                      <w:r>
                        <w:t>River Road Campus in 2008</w:t>
                      </w:r>
                      <w:r w:rsidR="00114E6E">
                        <w:t>,</w:t>
                      </w:r>
                      <w:r w:rsidR="0094675F">
                        <w:t xml:space="preserve"> and the addition of programs continues</w:t>
                      </w:r>
                      <w:r w:rsidR="006056F9">
                        <w:t xml:space="preserve">. </w:t>
                      </w:r>
                      <w:r w:rsidR="00233566">
                        <w:t>This partnership has blessed healthcare in our community tremendously</w:t>
                      </w:r>
                      <w:r>
                        <w:t xml:space="preserve"> through the</w:t>
                      </w:r>
                      <w:r w:rsidR="00233566">
                        <w:t xml:space="preserve"> </w:t>
                      </w:r>
                      <w:r>
                        <w:t>excellent</w:t>
                      </w:r>
                      <w:r w:rsidR="006056F9">
                        <w:t xml:space="preserve"> </w:t>
                      </w:r>
                      <w:r w:rsidR="00233566">
                        <w:t>nurs</w:t>
                      </w:r>
                      <w:r>
                        <w:t>es,</w:t>
                      </w:r>
                      <w:r w:rsidR="00233566">
                        <w:t xml:space="preserve"> lab</w:t>
                      </w:r>
                      <w:r>
                        <w:t xml:space="preserve"> techs</w:t>
                      </w:r>
                      <w:r w:rsidR="00233566">
                        <w:t>, imaging</w:t>
                      </w:r>
                      <w:r>
                        <w:t xml:space="preserve"> technologists</w:t>
                      </w:r>
                      <w:r w:rsidR="00233566">
                        <w:t xml:space="preserve">, </w:t>
                      </w:r>
                      <w:r>
                        <w:t>emergency medical services personnel</w:t>
                      </w:r>
                      <w:r w:rsidR="00233566">
                        <w:t>, surgical tech</w:t>
                      </w:r>
                      <w:r>
                        <w:t>s</w:t>
                      </w:r>
                      <w:r w:rsidR="00233566">
                        <w:t>, respiratory therap</w:t>
                      </w:r>
                      <w:r>
                        <w:t>ists</w:t>
                      </w:r>
                      <w:r w:rsidR="00233566">
                        <w:t xml:space="preserve"> and other </w:t>
                      </w:r>
                      <w:r>
                        <w:t xml:space="preserve">medical professionals who </w:t>
                      </w:r>
                      <w:r w:rsidR="006056F9">
                        <w:t>are well-trained and provide compassionate care</w:t>
                      </w:r>
                      <w:r w:rsidR="00233566">
                        <w:t>.</w:t>
                      </w:r>
                      <w:r>
                        <w:t xml:space="preserve"> There are not words to convey the depth of </w:t>
                      </w:r>
                      <w:r w:rsidR="00114E6E">
                        <w:t>gratitude</w:t>
                      </w:r>
                      <w:r>
                        <w:t xml:space="preserve"> we feel for </w:t>
                      </w:r>
                      <w:r w:rsidR="006056F9">
                        <w:t>DSU</w:t>
                      </w:r>
                      <w:r>
                        <w:t>.</w:t>
                      </w:r>
                    </w:p>
                    <w:p w14:paraId="19D153A1" w14:textId="6BDD7EEE" w:rsidR="00233566" w:rsidRDefault="00114E6E" w:rsidP="00233566">
                      <w:r>
                        <w:t>L</w:t>
                      </w:r>
                      <w:r w:rsidR="00C747FD">
                        <w:t>ast summer our hospital board also</w:t>
                      </w:r>
                      <w:r w:rsidR="00857911">
                        <w:t xml:space="preserve"> </w:t>
                      </w:r>
                      <w:r w:rsidR="00C747FD">
                        <w:t>grappled with</w:t>
                      </w:r>
                      <w:r w:rsidR="00857911">
                        <w:t xml:space="preserve"> the heart-wrenching </w:t>
                      </w:r>
                      <w:r w:rsidR="006056F9">
                        <w:t>issues</w:t>
                      </w:r>
                      <w:r w:rsidR="00857911">
                        <w:t xml:space="preserve"> </w:t>
                      </w:r>
                      <w:r w:rsidR="00182EF7">
                        <w:t>surrounding removal of</w:t>
                      </w:r>
                      <w:r w:rsidR="00C747FD">
                        <w:t xml:space="preserve"> the locally beloved word “Dixie” from our </w:t>
                      </w:r>
                      <w:r w:rsidR="00182EF7">
                        <w:t>hospital name</w:t>
                      </w:r>
                      <w:r w:rsidR="00C747FD">
                        <w:t xml:space="preserve">. We know how </w:t>
                      </w:r>
                      <w:r w:rsidR="006056F9">
                        <w:t>difficult</w:t>
                      </w:r>
                      <w:r w:rsidR="00C747FD">
                        <w:t xml:space="preserve"> this change is. </w:t>
                      </w:r>
                      <w:r w:rsidR="00182EF7">
                        <w:t>Many of us have deep, local ties</w:t>
                      </w:r>
                      <w:r>
                        <w:t xml:space="preserve"> and love this community with all our hearts</w:t>
                      </w:r>
                      <w:r w:rsidR="00182EF7">
                        <w:t>. W</w:t>
                      </w:r>
                      <w:r w:rsidR="00C747FD">
                        <w:t>e stand</w:t>
                      </w:r>
                      <w:r>
                        <w:t xml:space="preserve"> firmly</w:t>
                      </w:r>
                      <w:r w:rsidR="00C747FD">
                        <w:t xml:space="preserve"> with </w:t>
                      </w:r>
                      <w:r>
                        <w:t>DSU</w:t>
                      </w:r>
                      <w:r w:rsidR="00C747FD">
                        <w:t xml:space="preserve"> </w:t>
                      </w:r>
                      <w:r w:rsidR="006927DF">
                        <w:t>in their</w:t>
                      </w:r>
                      <w:r w:rsidR="00C747FD">
                        <w:t xml:space="preserve"> desire to provide students </w:t>
                      </w:r>
                      <w:r w:rsidR="006927DF">
                        <w:t xml:space="preserve">who are recruited locally and nationally </w:t>
                      </w:r>
                      <w:r w:rsidR="00C747FD">
                        <w:t>with a clear, positive</w:t>
                      </w:r>
                      <w:r w:rsidR="00182EF7">
                        <w:t xml:space="preserve">, </w:t>
                      </w:r>
                      <w:r>
                        <w:t>NCAA Division 1</w:t>
                      </w:r>
                      <w:r w:rsidR="00182EF7">
                        <w:t>-</w:t>
                      </w:r>
                      <w:r>
                        <w:t>compatible</w:t>
                      </w:r>
                      <w:r w:rsidR="00182EF7">
                        <w:t>,</w:t>
                      </w:r>
                      <w:r w:rsidR="00C747FD">
                        <w:t xml:space="preserve"> mission-</w:t>
                      </w:r>
                      <w:r w:rsidR="006056F9">
                        <w:t>connected</w:t>
                      </w:r>
                      <w:r w:rsidR="00C747FD">
                        <w:t xml:space="preserve"> brand</w:t>
                      </w:r>
                      <w:r w:rsidR="00182EF7">
                        <w:t xml:space="preserve"> that is not perceived negatively by </w:t>
                      </w:r>
                      <w:r w:rsidR="004249B6">
                        <w:t xml:space="preserve">nearly </w:t>
                      </w:r>
                      <w:r w:rsidR="00182EF7">
                        <w:t xml:space="preserve">half of </w:t>
                      </w:r>
                      <w:r>
                        <w:t xml:space="preserve">the </w:t>
                      </w:r>
                      <w:r w:rsidR="00182EF7">
                        <w:t>African Americans who may consider attending</w:t>
                      </w:r>
                      <w:r w:rsidR="00C747FD">
                        <w:t xml:space="preserve">. </w:t>
                      </w:r>
                      <w:r w:rsidR="006927DF">
                        <w:t xml:space="preserve">This </w:t>
                      </w:r>
                      <w:r w:rsidR="006927DF" w:rsidRPr="0099444B">
                        <w:t xml:space="preserve">brand </w:t>
                      </w:r>
                      <w:r w:rsidR="00A50D35">
                        <w:t>change</w:t>
                      </w:r>
                      <w:r w:rsidR="0099444B">
                        <w:t xml:space="preserve"> </w:t>
                      </w:r>
                      <w:r w:rsidR="00A50D35">
                        <w:t>is necessary to best</w:t>
                      </w:r>
                      <w:r w:rsidR="0099444B">
                        <w:t xml:space="preserve"> </w:t>
                      </w:r>
                      <w:r w:rsidR="00A50D35">
                        <w:t>build</w:t>
                      </w:r>
                      <w:r w:rsidR="0099444B">
                        <w:t xml:space="preserve"> university</w:t>
                      </w:r>
                      <w:r w:rsidR="00A50D35">
                        <w:t xml:space="preserve"> strength and growth</w:t>
                      </w:r>
                      <w:r w:rsidR="0099444B">
                        <w:t xml:space="preserve"> </w:t>
                      </w:r>
                      <w:r w:rsidR="00A50D35">
                        <w:t>moving forward</w:t>
                      </w:r>
                      <w:r w:rsidR="0099444B">
                        <w:t>.</w:t>
                      </w:r>
                      <w:r w:rsidR="006927DF">
                        <w:t xml:space="preserve"> </w:t>
                      </w:r>
                      <w:r w:rsidR="006056F9">
                        <w:t xml:space="preserve">Please </w:t>
                      </w:r>
                      <w:r w:rsidR="00182EF7">
                        <w:t>pass legislation paving the way for this</w:t>
                      </w:r>
                      <w:r w:rsidR="004249B6">
                        <w:t xml:space="preserve"> </w:t>
                      </w:r>
                      <w:r>
                        <w:t>advancement and</w:t>
                      </w:r>
                      <w:r w:rsidR="00182EF7">
                        <w:t xml:space="preserve"> t</w:t>
                      </w:r>
                      <w:r w:rsidR="00C747FD">
                        <w:t xml:space="preserve">hank you for all you are doing to </w:t>
                      </w:r>
                      <w:r>
                        <w:t xml:space="preserve">help </w:t>
                      </w:r>
                      <w:r w:rsidR="00C747FD">
                        <w:t xml:space="preserve">make Utah </w:t>
                      </w:r>
                      <w:r w:rsidR="00A50D35">
                        <w:t>great</w:t>
                      </w:r>
                      <w:r w:rsidR="00C747FD">
                        <w:t>.</w:t>
                      </w:r>
                    </w:p>
                    <w:p w14:paraId="7BA436DD" w14:textId="5AE1136A" w:rsidR="00CC7079" w:rsidRDefault="00CC7079">
                      <w:r>
                        <w:t>Sincerely,</w:t>
                      </w:r>
                    </w:p>
                    <w:p w14:paraId="133D43EA" w14:textId="410E107F" w:rsidR="00CC7079" w:rsidRDefault="00CC7079">
                      <w:r w:rsidRPr="00CC7079">
                        <w:rPr>
                          <w:noProof/>
                        </w:rPr>
                        <w:drawing>
                          <wp:inline distT="0" distB="0" distL="0" distR="0" wp14:anchorId="2B6C85FF" wp14:editId="42F80CC1">
                            <wp:extent cx="1971675" cy="514868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Mitch's Signature.jpg"/>
                                    <pic:cNvPicPr/>
                                  </pic:nvPicPr>
                                  <pic:blipFill>
                                    <a:blip r:embed="rId12" cstate="print">
                                      <a:clrChange>
                                        <a:clrFrom>
                                          <a:srgbClr val="FFFEFC"/>
                                        </a:clrFrom>
                                        <a:clrTo>
                                          <a:srgbClr val="FFFEFC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1532" cy="55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946186" w14:textId="7F1A9131" w:rsidR="00CC7079" w:rsidRPr="00CC7079" w:rsidRDefault="00CC7079">
                      <w:r>
                        <w:t>Mitch Cloward, Administrator</w:t>
                      </w:r>
                      <w:r w:rsidR="004249B6">
                        <w:tab/>
                      </w:r>
                      <w:r w:rsidR="004249B6">
                        <w:tab/>
                      </w:r>
                      <w:r w:rsidR="004249B6">
                        <w:tab/>
                      </w:r>
                      <w:r w:rsidR="00AA2408">
                        <w:t xml:space="preserve"> </w:t>
                      </w:r>
                      <w:r>
                        <w:br/>
                      </w:r>
                      <w:r w:rsidR="00233566">
                        <w:t>St. George Regional Hospital</w:t>
                      </w:r>
                      <w:r>
                        <w:t xml:space="preserve"> </w:t>
                      </w:r>
                      <w:r w:rsidR="004249B6">
                        <w:tab/>
                      </w:r>
                      <w:r w:rsidR="004249B6">
                        <w:tab/>
                      </w:r>
                      <w:r w:rsidR="004249B6">
                        <w:tab/>
                      </w:r>
                      <w:r w:rsidR="00AA240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3C01074" w14:textId="31C8E23B" w:rsidR="008742AD" w:rsidRDefault="008742AD" w:rsidP="00467251">
      <w:pPr>
        <w:ind w:left="-1440" w:right="-1440"/>
      </w:pPr>
    </w:p>
    <w:p w14:paraId="2FCBE35F" w14:textId="76349871" w:rsidR="008742AD" w:rsidRDefault="008742AD" w:rsidP="00467251">
      <w:pPr>
        <w:ind w:left="-1440" w:right="-1440"/>
      </w:pPr>
    </w:p>
    <w:p w14:paraId="198FFA98" w14:textId="77777777" w:rsidR="008742AD" w:rsidRDefault="008742AD" w:rsidP="00467251">
      <w:pPr>
        <w:ind w:left="-1440" w:right="-1440"/>
      </w:pPr>
    </w:p>
    <w:p w14:paraId="6B760585" w14:textId="54E81E37" w:rsidR="008742AD" w:rsidRDefault="008742AD" w:rsidP="00467251">
      <w:pPr>
        <w:ind w:left="-1440" w:right="-1440"/>
      </w:pPr>
    </w:p>
    <w:p w14:paraId="3879EBDE" w14:textId="7ED278ED" w:rsidR="00467251" w:rsidRPr="00467251" w:rsidRDefault="0031222E" w:rsidP="00467251">
      <w:pPr>
        <w:ind w:left="-1440" w:right="-144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656" behindDoc="0" locked="0" layoutInCell="1" allowOverlap="0" wp14:anchorId="0C7D41AF" wp14:editId="295D904D">
            <wp:simplePos x="0" y="0"/>
            <wp:positionH relativeFrom="page">
              <wp:posOffset>-63500</wp:posOffset>
            </wp:positionH>
            <wp:positionV relativeFrom="page">
              <wp:posOffset>9235440</wp:posOffset>
            </wp:positionV>
            <wp:extent cx="3438144" cy="868680"/>
            <wp:effectExtent l="0" t="0" r="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mountain letterhead wav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144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67251" w:rsidRPr="00467251" w:rsidSect="00800AE3">
      <w:pgSz w:w="12240" w:h="15840"/>
      <w:pgMar w:top="0" w:right="1440" w:bottom="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DA534" w14:textId="77777777" w:rsidR="00613929" w:rsidRDefault="00613929" w:rsidP="00090005">
      <w:pPr>
        <w:spacing w:after="0" w:line="240" w:lineRule="auto"/>
      </w:pPr>
      <w:r>
        <w:separator/>
      </w:r>
    </w:p>
  </w:endnote>
  <w:endnote w:type="continuationSeparator" w:id="0">
    <w:p w14:paraId="323DB859" w14:textId="77777777" w:rsidR="00613929" w:rsidRDefault="00613929" w:rsidP="0009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A15D9" w14:textId="77777777" w:rsidR="00613929" w:rsidRDefault="00613929" w:rsidP="00090005">
      <w:pPr>
        <w:spacing w:after="0" w:line="240" w:lineRule="auto"/>
      </w:pPr>
      <w:r>
        <w:separator/>
      </w:r>
    </w:p>
  </w:footnote>
  <w:footnote w:type="continuationSeparator" w:id="0">
    <w:p w14:paraId="69AFB136" w14:textId="77777777" w:rsidR="00613929" w:rsidRDefault="00613929" w:rsidP="00090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41754"/>
    <w:multiLevelType w:val="hybridMultilevel"/>
    <w:tmpl w:val="3C782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E3"/>
    <w:rsid w:val="00090005"/>
    <w:rsid w:val="00114E6E"/>
    <w:rsid w:val="00182EF7"/>
    <w:rsid w:val="00186F85"/>
    <w:rsid w:val="00233566"/>
    <w:rsid w:val="002424FA"/>
    <w:rsid w:val="002511B1"/>
    <w:rsid w:val="0031222E"/>
    <w:rsid w:val="0036074A"/>
    <w:rsid w:val="004249B6"/>
    <w:rsid w:val="004529F6"/>
    <w:rsid w:val="00467251"/>
    <w:rsid w:val="004F564B"/>
    <w:rsid w:val="006056F9"/>
    <w:rsid w:val="00613929"/>
    <w:rsid w:val="006927DF"/>
    <w:rsid w:val="007470DC"/>
    <w:rsid w:val="007722C2"/>
    <w:rsid w:val="00800AE3"/>
    <w:rsid w:val="00857911"/>
    <w:rsid w:val="008742AD"/>
    <w:rsid w:val="0094675F"/>
    <w:rsid w:val="0099444B"/>
    <w:rsid w:val="009D7F2E"/>
    <w:rsid w:val="009E77F0"/>
    <w:rsid w:val="00A50D35"/>
    <w:rsid w:val="00AA2408"/>
    <w:rsid w:val="00BF2A0F"/>
    <w:rsid w:val="00C747FD"/>
    <w:rsid w:val="00CC7079"/>
    <w:rsid w:val="00D733D3"/>
    <w:rsid w:val="00DA6CE5"/>
    <w:rsid w:val="00E15CB5"/>
    <w:rsid w:val="00EB5C9B"/>
    <w:rsid w:val="00FC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DF679"/>
  <w15:docId w15:val="{D1256682-2DD6-4D1A-A9E5-9684D6F1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2A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A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F2A0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H Document" ma:contentTypeID="0x0101002AD1DD88DE798E40AFADFC5F01FFECA800DCBF066A63932D4B9C0598AE555FB4E4" ma:contentTypeVersion="16" ma:contentTypeDescription="" ma:contentTypeScope="" ma:versionID="ea999e61bed5fbf569dc4cbb34337cfb">
  <xsd:schema xmlns:xsd="http://www.w3.org/2001/XMLSchema" xmlns:xs="http://www.w3.org/2001/XMLSchema" xmlns:p="http://schemas.microsoft.com/office/2006/metadata/properties" xmlns:ns3="22be0be7-9e35-4b01-967c-b1a6133b0a57" xmlns:ns4="281728da-8900-40e4-867f-14504f602392" targetNamespace="http://schemas.microsoft.com/office/2006/metadata/properties" ma:root="true" ma:fieldsID="4b3d96283ea4dccf45de5a30481634ec" ns3:_="" ns4:_="">
    <xsd:import namespace="22be0be7-9e35-4b01-967c-b1a6133b0a57"/>
    <xsd:import namespace="281728da-8900-40e4-867f-14504f602392"/>
    <xsd:element name="properties">
      <xsd:complexType>
        <xsd:sequence>
          <xsd:element name="documentManagement">
            <xsd:complexType>
              <xsd:all>
                <xsd:element ref="ns3:Design_x0020_Style" minOccurs="0"/>
                <xsd:element ref="ns3:Template_x0020_Type" minOccurs="0"/>
                <xsd:element ref="ns3:Program" minOccurs="0"/>
                <xsd:element ref="ns3:Thumbnail" minOccurs="0"/>
                <xsd:element ref="ns4: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e0be7-9e35-4b01-967c-b1a6133b0a57" elementFormDefault="qualified">
    <xsd:import namespace="http://schemas.microsoft.com/office/2006/documentManagement/types"/>
    <xsd:import namespace="http://schemas.microsoft.com/office/infopath/2007/PartnerControls"/>
    <xsd:element name="Design_x0020_Style" ma:index="10" nillable="true" ma:displayName="Design Style" ma:format="Dropdown" ma:internalName="Design_x0020_Style">
      <xsd:simpleType>
        <xsd:restriction base="dms:Choice">
          <xsd:enumeration value="Basic Arch"/>
          <xsd:enumeration value="Basic Wave"/>
          <xsd:enumeration value="Descending Wave"/>
          <xsd:enumeration value="Preferred"/>
          <xsd:enumeration value="Wavelength"/>
        </xsd:restriction>
      </xsd:simpleType>
    </xsd:element>
    <xsd:element name="Template_x0020_Type" ma:index="11" nillable="true" ma:displayName="Template Type" ma:format="Dropdown" ma:internalName="Template_x0020_Type">
      <xsd:simpleType>
        <xsd:restriction base="dms:Choice">
          <xsd:enumeration value="Agenda"/>
          <xsd:enumeration value="Fax"/>
          <xsd:enumeration value="Letterhead"/>
          <xsd:enumeration value="Memo"/>
          <xsd:enumeration value="Presentation"/>
          <xsd:enumeration value="Thank You Card"/>
        </xsd:restriction>
      </xsd:simpleType>
    </xsd:element>
    <xsd:element name="Program" ma:index="12" nillable="true" ma:displayName="Program" ma:format="Dropdown" ma:internalName="Program">
      <xsd:simpleType>
        <xsd:restriction base="dms:Choice">
          <xsd:enumeration value="Adobe Illustrator"/>
          <xsd:enumeration value="Adobe InDesign"/>
          <xsd:enumeration value="Adobe Photoshop"/>
          <xsd:enumeration value="KeyNote"/>
          <xsd:enumeration value="Microsoft PowerPoint"/>
          <xsd:enumeration value="Microsoft Word"/>
        </xsd:restriction>
      </xsd:simpleType>
    </xsd:element>
    <xsd:element name="Thumbnail" ma:index="13" nillable="true" ma:displayName="Thumbnail" ma:format="Image" ma:internalName="Thumbnai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728da-8900-40e4-867f-14504f602392" elementFormDefault="qualified">
    <xsd:import namespace="http://schemas.microsoft.com/office/2006/documentManagement/types"/>
    <xsd:import namespace="http://schemas.microsoft.com/office/infopath/2007/PartnerControls"/>
    <xsd:element name="Description" ma:index="14" nillable="true" ma:displayName="Description" ma:description="Short summary describing the document." ma:internalName="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93bcccac-9386-4e9c-8156-47996da43f53" ContentTypeId="0x0101" PreviousValue="false"/>
</file>

<file path=customXml/item4.xml><?xml version="1.0" encoding="utf-8"?>
<p:properties xmlns:p="http://schemas.microsoft.com/office/2006/metadata/properties" xmlns:xsi="http://www.w3.org/2001/XMLSchema-instance">
  <documentManagement>
    <Description xmlns="281728da-8900-40e4-867f-14504f602392" xsi:nil="true"/>
    <Design_x0020_Style xmlns="22be0be7-9e35-4b01-967c-b1a6133b0a57" xsi:nil="true"/>
    <Thumbnail xmlns="22be0be7-9e35-4b01-967c-b1a6133b0a57">
      <Url xsi:nil="true"/>
      <Description xsi:nil="true"/>
    </Thumbnail>
    <Program xmlns="22be0be7-9e35-4b01-967c-b1a6133b0a57" xsi:nil="true"/>
    <Template_x0020_Type xmlns="22be0be7-9e35-4b01-967c-b1a6133b0a57" xsi:nil="true"/>
  </documentManagement>
</p:properties>
</file>

<file path=customXml/itemProps1.xml><?xml version="1.0" encoding="utf-8"?>
<ds:datastoreItem xmlns:ds="http://schemas.openxmlformats.org/officeDocument/2006/customXml" ds:itemID="{E076AA24-8CDB-4383-A774-3F108B4B9D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9718CB-4500-45A8-A74B-38BE90A32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be0be7-9e35-4b01-967c-b1a6133b0a57"/>
    <ds:schemaRef ds:uri="281728da-8900-40e4-867f-14504f6023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9410FE-6E0A-4101-AE5B-358681A1974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8F14548-FB15-48E1-B17C-5738883FD4DD}">
  <ds:schemaRefs>
    <ds:schemaRef ds:uri="http://schemas.microsoft.com/office/2006/metadata/properties"/>
    <ds:schemaRef ds:uri="281728da-8900-40e4-867f-14504f602392"/>
    <ds:schemaRef ds:uri="22be0be7-9e35-4b01-967c-b1a6133b0a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Intermountain Healthcare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mkckartc</dc:creator>
  <cp:lastModifiedBy>Terri Draper</cp:lastModifiedBy>
  <cp:revision>8</cp:revision>
  <cp:lastPrinted>2014-05-05T17:38:00Z</cp:lastPrinted>
  <dcterms:created xsi:type="dcterms:W3CDTF">2021-01-06T17:42:00Z</dcterms:created>
  <dcterms:modified xsi:type="dcterms:W3CDTF">2021-01-12T01:26:00Z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0x0101002AD1DD88DE798E40AFADFC5F01FFECA800DCBF066A63932D4B9C0598AE555FB4E4</vt:lpwstr>
  </property>
  <property fmtid="{D5CDD505-2E9C-101B-9397-08002B2CF9AE}" pid="3" name="MSIP_Label_ba1a4512-8026-4a73-bfb7-8d52c1779a3a_Enabled">
    <vt:lpwstr>True</vt:lpwstr>
  </property>
  <property fmtid="{D5CDD505-2E9C-101B-9397-08002B2CF9AE}" pid="4" name="MSIP_Label_ba1a4512-8026-4a73-bfb7-8d52c1779a3a_SiteId">
    <vt:lpwstr>a79016de-bdd0-4e47-91f4-79416ab912ad</vt:lpwstr>
  </property>
  <property fmtid="{D5CDD505-2E9C-101B-9397-08002B2CF9AE}" pid="5" name="MSIP_Label_ba1a4512-8026-4a73-bfb7-8d52c1779a3a_Owner">
    <vt:lpwstr>McKoye.Mecham@imail.org</vt:lpwstr>
  </property>
  <property fmtid="{D5CDD505-2E9C-101B-9397-08002B2CF9AE}" pid="6" name="MSIP_Label_ba1a4512-8026-4a73-bfb7-8d52c1779a3a_SetDate">
    <vt:lpwstr>2019-02-13T17:09:42.2250464Z</vt:lpwstr>
  </property>
  <property fmtid="{D5CDD505-2E9C-101B-9397-08002B2CF9AE}" pid="7" name="MSIP_Label_ba1a4512-8026-4a73-bfb7-8d52c1779a3a_Name">
    <vt:lpwstr>Sensitive Information</vt:lpwstr>
  </property>
  <property fmtid="{D5CDD505-2E9C-101B-9397-08002B2CF9AE}" pid="8" name="MSIP_Label_ba1a4512-8026-4a73-bfb7-8d52c1779a3a_Application">
    <vt:lpwstr>Microsoft Azure Information Protection</vt:lpwstr>
  </property>
  <property fmtid="{D5CDD505-2E9C-101B-9397-08002B2CF9AE}" pid="9" name="MSIP_Label_ba1a4512-8026-4a73-bfb7-8d52c1779a3a_Extended_MSFT_Method">
    <vt:lpwstr>Automatic</vt:lpwstr>
  </property>
  <property fmtid="{D5CDD505-2E9C-101B-9397-08002B2CF9AE}" pid="10" name="Sensitivity">
    <vt:lpwstr>Sensitive Information</vt:lpwstr>
  </property>
</Properties>
</file>